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360"/>
        <w:rPr>
          <w:b w:val="1"/>
          <w:color w:val="c41f32"/>
          <w:sz w:val="32"/>
          <w:szCs w:val="32"/>
        </w:rPr>
      </w:pPr>
      <w:r w:rsidDel="00000000" w:rsidR="00000000" w:rsidRPr="00000000">
        <w:rPr>
          <w:b w:val="1"/>
          <w:color w:val="1f497d"/>
          <w:sz w:val="32"/>
          <w:szCs w:val="32"/>
          <w:rtl w:val="0"/>
        </w:rPr>
        <w:t xml:space="preserve">Assessment Committee MEETING AGENDA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6993170</wp:posOffset>
            </wp:positionH>
            <wp:positionV relativeFrom="paragraph">
              <wp:posOffset>-63858</wp:posOffset>
            </wp:positionV>
            <wp:extent cx="2134812" cy="509983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4812" cy="5099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360" w:firstLine="0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</w:t>
      </w:r>
      <w:r w:rsidDel="00000000" w:rsidR="00000000" w:rsidRPr="00000000">
        <w:rPr>
          <w:sz w:val="28"/>
          <w:szCs w:val="28"/>
          <w:rtl w:val="0"/>
        </w:rPr>
        <w:t xml:space="preserve">: April 21, 2025</w:t>
      </w:r>
      <w:r w:rsidDel="00000000" w:rsidR="00000000" w:rsidRPr="00000000">
        <w:rPr>
          <w:color w:val="c41f32"/>
          <w:sz w:val="28"/>
          <w:szCs w:val="28"/>
          <w:rtl w:val="0"/>
        </w:rPr>
        <w:t xml:space="preserve">|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Time</w:t>
      </w:r>
      <w:r w:rsidDel="00000000" w:rsidR="00000000" w:rsidRPr="00000000">
        <w:rPr>
          <w:sz w:val="28"/>
          <w:szCs w:val="28"/>
          <w:rtl w:val="0"/>
        </w:rPr>
        <w:t xml:space="preserve">: 12-12:50PM </w:t>
      </w:r>
      <w:r w:rsidDel="00000000" w:rsidR="00000000" w:rsidRPr="00000000">
        <w:rPr>
          <w:color w:val="c41f32"/>
          <w:sz w:val="28"/>
          <w:szCs w:val="28"/>
          <w:rtl w:val="0"/>
        </w:rPr>
        <w:t xml:space="preserve">|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Location</w:t>
      </w:r>
      <w:r w:rsidDel="00000000" w:rsidR="00000000" w:rsidRPr="00000000">
        <w:rPr>
          <w:sz w:val="28"/>
          <w:szCs w:val="28"/>
          <w:rtl w:val="0"/>
        </w:rPr>
        <w:t xml:space="preserve">: ZOOM </w:t>
      </w:r>
      <w:r w:rsidDel="00000000" w:rsidR="00000000" w:rsidRPr="00000000">
        <w:rPr>
          <w:color w:val="c41f32"/>
          <w:sz w:val="28"/>
          <w:szCs w:val="28"/>
          <w:rtl w:val="0"/>
        </w:rPr>
        <w:t xml:space="preserve">|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Recorder</w:t>
      </w:r>
      <w:r w:rsidDel="00000000" w:rsidR="00000000" w:rsidRPr="00000000">
        <w:rPr>
          <w:sz w:val="28"/>
          <w:szCs w:val="28"/>
          <w:rtl w:val="0"/>
        </w:rPr>
        <w:t xml:space="preserve">: Elizabeth Carney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12"/>
          <w:szCs w:val="12"/>
        </w:rPr>
      </w:pPr>
      <w:r w:rsidDel="00000000" w:rsidR="00000000" w:rsidRPr="00000000">
        <w:rPr>
          <w:i w:val="1"/>
          <w:rtl w:val="0"/>
        </w:rPr>
        <w:t xml:space="preserve">        </w:t>
      </w:r>
      <w:r w:rsidDel="00000000" w:rsidR="00000000" w:rsidRPr="00000000">
        <w:rPr>
          <w:rtl w:val="0"/>
        </w:rPr>
      </w:r>
    </w:p>
    <w:tbl>
      <w:tblPr>
        <w:tblStyle w:val="Table1"/>
        <w:tblW w:w="14039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0"/>
        <w:gridCol w:w="1440"/>
        <w:gridCol w:w="1171"/>
        <w:gridCol w:w="7738"/>
        <w:tblGridChange w:id="0">
          <w:tblGrid>
            <w:gridCol w:w="3690"/>
            <w:gridCol w:w="1440"/>
            <w:gridCol w:w="1171"/>
            <w:gridCol w:w="7738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1e2b66" w:val="clear"/>
          </w:tcPr>
          <w:p w:rsidR="00000000" w:rsidDel="00000000" w:rsidP="00000000" w:rsidRDefault="00000000" w:rsidRPr="00000000" w14:paraId="00000004">
            <w:pPr>
              <w:spacing w:before="40" w:lineRule="auto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        Topic/Item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Facilitator 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Allotted Time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Short Description of Topic and Task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Updates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5 min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Space for any updates/sharing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Reporting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Elizabeth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bookmarkStart w:colFirst="0" w:colLast="0" w:name="_7gqli7wmh26a" w:id="0"/>
            <w:bookmarkEnd w:id="0"/>
            <w:r w:rsidDel="00000000" w:rsidR="00000000" w:rsidRPr="00000000">
              <w:rPr>
                <w:rtl w:val="0"/>
              </w:rPr>
              <w:t xml:space="preserve"> 30-40 min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Review draft for new assessment report template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report template draft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committee’s editing notes on the old template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Supporting General Education Assessment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Elizabeth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If we have time, or save for future meeting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Look at data f</w:t>
            </w:r>
            <w:r w:rsidDel="00000000" w:rsidR="00000000" w:rsidRPr="00000000">
              <w:rPr>
                <w:rtl w:val="0"/>
              </w:rPr>
              <w:t xml:space="preserve">or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assessment results and use of assessment across gen ed areas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271607</wp:posOffset>
            </wp:positionH>
            <wp:positionV relativeFrom="paragraph">
              <wp:posOffset>167005</wp:posOffset>
            </wp:positionV>
            <wp:extent cx="306705" cy="30670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14035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8"/>
        <w:gridCol w:w="1712"/>
        <w:gridCol w:w="1969"/>
        <w:gridCol w:w="3878"/>
        <w:gridCol w:w="1528"/>
        <w:tblGridChange w:id="0">
          <w:tblGrid>
            <w:gridCol w:w="4948"/>
            <w:gridCol w:w="1712"/>
            <w:gridCol w:w="1969"/>
            <w:gridCol w:w="3878"/>
            <w:gridCol w:w="1528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0" w:val="nil"/>
            </w:tcBorders>
            <w:shd w:fill="c41f32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        FUTURE AGENDA ITEMS FOR MEETINGS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Topic/Item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1e2b66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Short Description of Topic and Task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Category</w:t>
            </w:r>
          </w:p>
        </w:tc>
      </w:tr>
      <w:tr>
        <w:trPr>
          <w:cantSplit w:val="1"/>
          <w:trHeight w:val="6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Discussion</w:t>
            </w:r>
          </w:p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Decision</w:t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Advocacy</w:t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1e2b66" w:val="clear"/>
          </w:tcPr>
          <w:p w:rsidR="00000000" w:rsidDel="00000000" w:rsidP="00000000" w:rsidRDefault="00000000" w:rsidRPr="00000000" w14:paraId="0000003F">
            <w:pPr>
              <w:tabs>
                <w:tab w:val="center" w:leader="none" w:pos="2366"/>
              </w:tabs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ab/>
              <w:t xml:space="preserve">       Upcoming Meeting Dates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b="0" l="0" r="0" t="0"/>
                  <wp:wrapNone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1e2b66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Start Time</w:t>
            </w:r>
          </w:p>
        </w:tc>
        <w:tc>
          <w:tcPr>
            <w:shd w:fill="1e2b66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End time</w:t>
            </w:r>
          </w:p>
        </w:tc>
        <w:tc>
          <w:tcPr>
            <w:gridSpan w:val="2"/>
            <w:shd w:fill="1e2b66" w:val="clear"/>
          </w:tcPr>
          <w:p w:rsidR="00000000" w:rsidDel="00000000" w:rsidP="00000000" w:rsidRDefault="00000000" w:rsidRPr="00000000" w14:paraId="00000042">
            <w:pPr>
              <w:tabs>
                <w:tab w:val="left" w:leader="none" w:pos="1678"/>
                <w:tab w:val="center" w:leader="none" w:pos="2596"/>
                <w:tab w:val="right" w:leader="none" w:pos="5192"/>
              </w:tabs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ab/>
              <w:tab/>
              <w:t xml:space="preserve">Location</w:t>
              <w:tab/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center" w:leader="none" w:pos="2259"/>
                <w:tab w:val="left" w:leader="none" w:pos="3555"/>
              </w:tabs>
              <w:rPr/>
            </w:pPr>
            <w:r w:rsidDel="00000000" w:rsidR="00000000" w:rsidRPr="00000000">
              <w:rPr>
                <w:rtl w:val="0"/>
              </w:rPr>
              <w:t xml:space="preserve">May 5, May 19, June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shd w:fill="1e2b66" w:val="clear"/>
          </w:tcPr>
          <w:p w:rsidR="00000000" w:rsidDel="00000000" w:rsidP="00000000" w:rsidRDefault="00000000" w:rsidRPr="00000000" w14:paraId="00000049">
            <w:pPr>
              <w:tabs>
                <w:tab w:val="center" w:leader="none" w:pos="2366"/>
              </w:tabs>
              <w:spacing w:before="240" w:lineRule="auto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MEMBERS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A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Martha Bailey, Elizabeth Carney, Becky Ellison, Jil Freeman, Erin Gravelle, Kelly Mercer, Stephanie Murphy, Lisa Nielson, Lisa Reynolds, Ashley Sears, Yvonne Smith, Aundrea Snitker, Steven Soll, Amy Warren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Start time</w:t>
              <w:tab/>
              <w:t xml:space="preserve">Location</w:t>
              <w:tab/>
            </w:r>
          </w:p>
        </w:tc>
      </w:tr>
    </w:tbl>
    <w:p w:rsidR="00000000" w:rsidDel="00000000" w:rsidP="00000000" w:rsidRDefault="00000000" w:rsidRPr="00000000" w14:paraId="0000004E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50" w:top="639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docs.google.com/document/d/11kFnTHbrLwwkuU4myMwNtgxYSUOyRImAja0ibzmjjNg/edit?usp=sharing" TargetMode="External"/><Relationship Id="rId8" Type="http://schemas.openxmlformats.org/officeDocument/2006/relationships/hyperlink" Target="https://docs.google.com/document/d/1evEHrA49WeLGgGVu10Hia2ocvIBF3eBvzptaNAwBOXw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